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086026" w:rsidP="002738BA">
            <w:pPr>
              <w:tabs>
                <w:tab w:val="left" w:pos="2400"/>
              </w:tabs>
              <w:rPr>
                <w:rFonts w:ascii="Cambria" w:hAnsi="Cambria" w:cs="Times New Roman"/>
                <w:sz w:val="20"/>
                <w:szCs w:val="20"/>
              </w:rPr>
            </w:pPr>
            <w:r>
              <w:rPr>
                <w:rFonts w:ascii="Cambria" w:hAnsi="Cambria" w:cs="Times New Roman"/>
                <w:sz w:val="20"/>
                <w:szCs w:val="20"/>
              </w:rPr>
              <w:t>Kütüphane ve Dokümantasyon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1601AC" w:rsidP="00237669">
            <w:pPr>
              <w:tabs>
                <w:tab w:val="left" w:pos="2400"/>
              </w:tabs>
              <w:rPr>
                <w:rFonts w:ascii="Cambria" w:hAnsi="Cambria" w:cs="Times New Roman"/>
                <w:sz w:val="20"/>
                <w:szCs w:val="20"/>
              </w:rPr>
            </w:pPr>
            <w:r>
              <w:rPr>
                <w:rFonts w:ascii="Cambria" w:hAnsi="Cambria" w:cstheme="minorHAnsi"/>
                <w:sz w:val="20"/>
                <w:szCs w:val="20"/>
              </w:rPr>
              <w:t>Kütüphan</w:t>
            </w:r>
            <w:r w:rsidR="0024246C">
              <w:rPr>
                <w:rFonts w:ascii="Cambria" w:hAnsi="Cambria" w:cstheme="minorHAnsi"/>
                <w:sz w:val="20"/>
                <w:szCs w:val="20"/>
              </w:rPr>
              <w:t>e ve Dokümantasyon Daire Başkanlığı-Şube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4246C" w:rsidP="002738BA">
            <w:pPr>
              <w:tabs>
                <w:tab w:val="left" w:pos="2400"/>
              </w:tabs>
              <w:rPr>
                <w:rFonts w:ascii="Cambria" w:hAnsi="Cambria" w:cs="Times New Roman"/>
                <w:sz w:val="20"/>
                <w:szCs w:val="20"/>
              </w:rPr>
            </w:pPr>
            <w:r>
              <w:rPr>
                <w:rFonts w:ascii="Cambria" w:hAnsi="Cambria" w:cstheme="minorHAnsi"/>
                <w:sz w:val="20"/>
                <w:szCs w:val="20"/>
              </w:rPr>
              <w:t>Kütüphane ve Dokümantasyon 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4246C">
        <w:trPr>
          <w:trHeight w:val="568"/>
        </w:trPr>
        <w:tc>
          <w:tcPr>
            <w:tcW w:w="10203" w:type="dxa"/>
            <w:shd w:val="clear" w:color="auto" w:fill="auto"/>
          </w:tcPr>
          <w:p w:rsidR="00FE4D19" w:rsidRPr="001601AC" w:rsidRDefault="001601AC" w:rsidP="0024246C">
            <w:pPr>
              <w:autoSpaceDE w:val="0"/>
              <w:autoSpaceDN w:val="0"/>
              <w:adjustRightInd w:val="0"/>
              <w:spacing w:after="0"/>
              <w:jc w:val="both"/>
              <w:rPr>
                <w:rFonts w:ascii="Cambria" w:hAnsi="Cambria" w:cstheme="minorHAnsi"/>
                <w:sz w:val="20"/>
                <w:szCs w:val="20"/>
              </w:rPr>
            </w:pPr>
            <w:r w:rsidRPr="001601AC">
              <w:rPr>
                <w:rFonts w:ascii="Cambria" w:hAnsi="Cambria" w:cstheme="minorHAnsi"/>
                <w:sz w:val="20"/>
                <w:szCs w:val="20"/>
              </w:rPr>
              <w:t>Unvanının gerektirdiği yetkiler çerçevesinde sorumlu olduğu iş ve işlemleri kanun ve diğer mevzuat düzenlemelerin</w:t>
            </w:r>
            <w:r w:rsidR="002B0381">
              <w:rPr>
                <w:rFonts w:ascii="Cambria" w:hAnsi="Cambria" w:cstheme="minorHAnsi"/>
                <w:sz w:val="20"/>
                <w:szCs w:val="20"/>
              </w:rPr>
              <w:t xml:space="preserve">e uygun olarak yerine getirmek.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Üniversite eğitim ve öğretimini desteklemek ve araştırmalarda yardımcı olmak üzere araç, gereç, kitap, süreli yayın, elektronik yayın ve veri tabanı vb. yayınların satın alma, abonelik, bağış ve değişim yoluyla temin etmek</w:t>
            </w:r>
            <w:r w:rsidRPr="0024246C">
              <w:rPr>
                <w:rFonts w:ascii="Cambria" w:hAnsi="Cambria"/>
                <w:sz w:val="20"/>
                <w:szCs w:val="20"/>
              </w:rPr>
              <w:t>,</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Materyalleri en uygun sisteme göre düzenlemek ve kullanıcıların hizmetine sunmak,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Süreli yayın koleksiyonunu oluşturmak ve kullanıma sunmak,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Yıpranan kitapların onarımı ve ciltlenmesini sağlamak,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Kütüphane kole</w:t>
            </w:r>
            <w:r w:rsidRPr="0024246C">
              <w:rPr>
                <w:rFonts w:ascii="Cambria" w:hAnsi="Cambria"/>
                <w:sz w:val="20"/>
                <w:szCs w:val="20"/>
              </w:rPr>
              <w:t>k</w:t>
            </w:r>
            <w:r w:rsidRPr="0024246C">
              <w:rPr>
                <w:rFonts w:ascii="Cambria" w:hAnsi="Cambria"/>
                <w:sz w:val="20"/>
                <w:szCs w:val="20"/>
              </w:rPr>
              <w:t>siyonunu ve kullanımını üniversite içinde ve dışında tanıtmak,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Teknik hizmetler standardizasyonunu sağlamak ve denetimini yapmak</w:t>
            </w:r>
            <w:r w:rsidRPr="0024246C">
              <w:rPr>
                <w:rFonts w:ascii="Cambria" w:hAnsi="Cambria"/>
                <w:sz w:val="20"/>
                <w:szCs w:val="20"/>
              </w:rPr>
              <w:t>,</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Eğitim, öğretim ve araştırmayı destekleyecek görsel-işitsel araç ve gereçleri se</w:t>
            </w:r>
            <w:r w:rsidRPr="0024246C">
              <w:rPr>
                <w:rFonts w:ascii="Cambria" w:hAnsi="Cambria"/>
                <w:sz w:val="20"/>
                <w:szCs w:val="20"/>
              </w:rPr>
              <w:t xml:space="preserve">çmek, sağlamak, çoğaltmak, </w:t>
            </w:r>
            <w:r w:rsidRPr="0024246C">
              <w:rPr>
                <w:rFonts w:ascii="Cambria" w:hAnsi="Cambria"/>
                <w:sz w:val="20"/>
                <w:szCs w:val="20"/>
              </w:rPr>
              <w:t>belli bir düzen içinde hizmete sunmak ve bakımını yaptırmak,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Kütüphaneler arası işbirliği çerçevesinde (KİTS-TÜBESS) materyal temininde bulunmak,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Engelli kullanıcıların kütüphaneye ulaşımında kolaylık sağlamak,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İdare tarafından yapılacak eğitim programlarına katılmak,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Pr>
                <w:rFonts w:ascii="Cambria" w:hAnsi="Cambria"/>
                <w:sz w:val="20"/>
                <w:szCs w:val="20"/>
              </w:rPr>
              <w:t>Kul</w:t>
            </w:r>
            <w:r w:rsidRPr="0024246C">
              <w:rPr>
                <w:rFonts w:ascii="Cambria" w:hAnsi="Cambria"/>
                <w:sz w:val="20"/>
                <w:szCs w:val="20"/>
              </w:rPr>
              <w:t>lanıcılardan gelen talepler doğrultusunda isteklere en kısa sürece cevap verecek şekilde yenilikleri takip etmek</w:t>
            </w:r>
            <w:r w:rsidRPr="0024246C">
              <w:rPr>
                <w:rFonts w:ascii="Cambria" w:hAnsi="Cambria"/>
                <w:sz w:val="20"/>
                <w:szCs w:val="20"/>
              </w:rPr>
              <w:t>,</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 xml:space="preserve">Okuyucu hizmetlerinin </w:t>
            </w:r>
            <w:proofErr w:type="spellStart"/>
            <w:r w:rsidRPr="0024246C">
              <w:rPr>
                <w:rFonts w:ascii="Cambria" w:hAnsi="Cambria"/>
                <w:sz w:val="20"/>
                <w:szCs w:val="20"/>
              </w:rPr>
              <w:t>stardardizasyon</w:t>
            </w:r>
            <w:r>
              <w:rPr>
                <w:rFonts w:ascii="Cambria" w:hAnsi="Cambria"/>
                <w:sz w:val="20"/>
                <w:szCs w:val="20"/>
              </w:rPr>
              <w:t>u</w:t>
            </w:r>
            <w:bookmarkStart w:id="0" w:name="_GoBack"/>
            <w:bookmarkEnd w:id="0"/>
            <w:proofErr w:type="spellEnd"/>
            <w:r w:rsidRPr="0024246C">
              <w:rPr>
                <w:rFonts w:ascii="Cambria" w:hAnsi="Cambria"/>
                <w:sz w:val="20"/>
                <w:szCs w:val="20"/>
              </w:rPr>
              <w:t xml:space="preserve"> sağlamak ve denetimi yapmak,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Sekreterlik, personel işleri ve yazı işlerini</w:t>
            </w:r>
            <w:r w:rsidRPr="0024246C">
              <w:rPr>
                <w:rFonts w:ascii="Cambria" w:hAnsi="Cambria"/>
                <w:sz w:val="20"/>
                <w:szCs w:val="20"/>
              </w:rPr>
              <w:t xml:space="preserve"> kontrol işlerini kontrol etmek,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Stratejik Planlama, Faaliyet Raporları, İstatistik Raporlama ve Değerlendirme, Bütçe P</w:t>
            </w:r>
            <w:r w:rsidRPr="0024246C">
              <w:rPr>
                <w:rFonts w:ascii="Cambria" w:hAnsi="Cambria"/>
                <w:sz w:val="20"/>
                <w:szCs w:val="20"/>
              </w:rPr>
              <w:t>lanlama Çalışmaları takip etmek,</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Taşınır işlemleri, İhtiyaç Maddele</w:t>
            </w:r>
            <w:r w:rsidRPr="0024246C">
              <w:rPr>
                <w:rFonts w:ascii="Cambria" w:hAnsi="Cambria"/>
                <w:sz w:val="20"/>
                <w:szCs w:val="20"/>
              </w:rPr>
              <w:t>ri Araç-Gereç ve Malzeme Temini</w:t>
            </w:r>
            <w:r w:rsidRPr="0024246C">
              <w:rPr>
                <w:rFonts w:ascii="Cambria" w:hAnsi="Cambria"/>
                <w:sz w:val="20"/>
                <w:szCs w:val="20"/>
              </w:rPr>
              <w:t>, Bina Bakım-Onarım ve Tamirat İşlemleri, Bilgisayar ve Donanımlarının Bakımı, Takib</w:t>
            </w:r>
            <w:r w:rsidRPr="0024246C">
              <w:rPr>
                <w:rFonts w:ascii="Cambria" w:hAnsi="Cambria"/>
                <w:sz w:val="20"/>
                <w:szCs w:val="20"/>
              </w:rPr>
              <w:t>i ve Onarımlarının Yaptırılması,</w:t>
            </w:r>
          </w:p>
          <w:p w:rsidR="0024246C" w:rsidRPr="0024246C" w:rsidRDefault="0024246C" w:rsidP="002B0381">
            <w:pPr>
              <w:numPr>
                <w:ilvl w:val="0"/>
                <w:numId w:val="8"/>
              </w:numPr>
              <w:spacing w:after="0"/>
              <w:ind w:left="357" w:hanging="357"/>
              <w:contextualSpacing/>
              <w:jc w:val="both"/>
              <w:rPr>
                <w:rFonts w:ascii="Cambria" w:hAnsi="Cambria" w:cstheme="minorHAnsi"/>
                <w:sz w:val="20"/>
                <w:szCs w:val="20"/>
              </w:rPr>
            </w:pPr>
            <w:r w:rsidRPr="0024246C">
              <w:rPr>
                <w:rFonts w:ascii="Cambria" w:hAnsi="Cambria"/>
                <w:sz w:val="20"/>
                <w:szCs w:val="20"/>
              </w:rPr>
              <w:t xml:space="preserve">Temizlik, Güvenlik ve Kütüphane Hizmetlerinin yürütülmesini kontrol etmek </w:t>
            </w:r>
            <w:r w:rsidRPr="0024246C">
              <w:rPr>
                <w:rFonts w:ascii="Cambria" w:hAnsi="Cambria"/>
                <w:sz w:val="20"/>
                <w:szCs w:val="20"/>
              </w:rPr>
              <w:t>ve Daire Başkanına bilgi vermek,</w:t>
            </w:r>
          </w:p>
          <w:p w:rsidR="0024246C" w:rsidRPr="001601AC" w:rsidRDefault="0024246C" w:rsidP="002B0381">
            <w:pPr>
              <w:numPr>
                <w:ilvl w:val="0"/>
                <w:numId w:val="8"/>
              </w:numPr>
              <w:spacing w:after="0"/>
              <w:ind w:left="357" w:hanging="357"/>
              <w:contextualSpacing/>
              <w:jc w:val="both"/>
              <w:rPr>
                <w:rFonts w:cstheme="minorHAnsi"/>
                <w:sz w:val="20"/>
                <w:szCs w:val="20"/>
              </w:rPr>
            </w:pPr>
            <w:proofErr w:type="gramStart"/>
            <w:r w:rsidRPr="0024246C">
              <w:rPr>
                <w:rFonts w:ascii="Cambria" w:hAnsi="Cambria"/>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2B038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2B0381">
              <w:rPr>
                <w:rFonts w:ascii="Cambria" w:hAnsi="Cambria" w:cs="Times New Roman"/>
                <w:sz w:val="20"/>
                <w:szCs w:val="20"/>
              </w:rPr>
              <w:t>kleştirme yetkisine sahip olmak,</w:t>
            </w:r>
          </w:p>
          <w:p w:rsidR="00D3516A" w:rsidRPr="00B87134" w:rsidRDefault="00C4384F" w:rsidP="002B0381">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1601AC" w:rsidRPr="001601AC" w:rsidRDefault="001601AC" w:rsidP="002B0381">
            <w:pPr>
              <w:numPr>
                <w:ilvl w:val="0"/>
                <w:numId w:val="2"/>
              </w:numPr>
              <w:spacing w:after="0"/>
              <w:ind w:left="357" w:hanging="357"/>
              <w:contextualSpacing/>
              <w:jc w:val="both"/>
              <w:rPr>
                <w:rFonts w:ascii="Cambria" w:hAnsi="Cambria" w:cstheme="minorHAnsi"/>
                <w:sz w:val="20"/>
                <w:szCs w:val="20"/>
              </w:rPr>
            </w:pPr>
            <w:r w:rsidRPr="001601AC">
              <w:rPr>
                <w:rFonts w:ascii="Cambria" w:hAnsi="Cambria" w:cstheme="minorHAnsi"/>
                <w:sz w:val="20"/>
                <w:szCs w:val="20"/>
              </w:rPr>
              <w:t>En az 4 yıllık Lisans mezunu olmak</w:t>
            </w:r>
            <w:r w:rsidR="002B0381">
              <w:rPr>
                <w:rFonts w:ascii="Cambria" w:hAnsi="Cambria" w:cstheme="minorHAnsi"/>
                <w:sz w:val="20"/>
                <w:szCs w:val="20"/>
              </w:rPr>
              <w:t>,</w:t>
            </w:r>
          </w:p>
          <w:p w:rsidR="001601AC" w:rsidRPr="001601AC" w:rsidRDefault="001601AC" w:rsidP="002B0381">
            <w:pPr>
              <w:numPr>
                <w:ilvl w:val="0"/>
                <w:numId w:val="2"/>
              </w:numPr>
              <w:spacing w:after="0"/>
              <w:ind w:left="357" w:hanging="357"/>
              <w:contextualSpacing/>
              <w:jc w:val="both"/>
              <w:rPr>
                <w:rFonts w:ascii="Cambria" w:hAnsi="Cambria" w:cstheme="minorHAnsi"/>
                <w:sz w:val="20"/>
                <w:szCs w:val="20"/>
              </w:rPr>
            </w:pPr>
            <w:r w:rsidRPr="001601AC">
              <w:rPr>
                <w:rFonts w:ascii="Cambria" w:hAnsi="Cambria" w:cstheme="minorHAnsi"/>
                <w:sz w:val="20"/>
                <w:szCs w:val="20"/>
              </w:rPr>
              <w:t>657 sayılı Devlet Memurları Kanunu’nda belirtilen şartları taşımak</w:t>
            </w:r>
            <w:r w:rsidR="002B0381">
              <w:rPr>
                <w:rFonts w:ascii="Cambria" w:hAnsi="Cambria" w:cstheme="minorHAnsi"/>
                <w:sz w:val="20"/>
                <w:szCs w:val="20"/>
              </w:rPr>
              <w:t>,</w:t>
            </w:r>
          </w:p>
          <w:p w:rsidR="001601AC" w:rsidRPr="001601AC" w:rsidRDefault="001601AC" w:rsidP="002B0381">
            <w:pPr>
              <w:numPr>
                <w:ilvl w:val="0"/>
                <w:numId w:val="2"/>
              </w:numPr>
              <w:spacing w:after="0"/>
              <w:ind w:left="357" w:hanging="357"/>
              <w:contextualSpacing/>
              <w:jc w:val="both"/>
              <w:rPr>
                <w:rFonts w:ascii="Cambria" w:hAnsi="Cambria" w:cstheme="minorHAnsi"/>
                <w:b/>
                <w:sz w:val="20"/>
                <w:szCs w:val="20"/>
              </w:rPr>
            </w:pPr>
            <w:r w:rsidRPr="001601AC">
              <w:rPr>
                <w:rFonts w:ascii="Cambria" w:hAnsi="Cambria"/>
                <w:color w:val="1A1A1A"/>
                <w:sz w:val="20"/>
                <w:szCs w:val="20"/>
              </w:rPr>
              <w:t>Yöneticilik niteliklerine sahip olmak; sevk ve idare gereklerini bilmek</w:t>
            </w:r>
            <w:r w:rsidR="002B0381">
              <w:rPr>
                <w:rFonts w:ascii="Cambria" w:hAnsi="Cambria"/>
                <w:color w:val="1A1A1A"/>
                <w:sz w:val="20"/>
                <w:szCs w:val="20"/>
              </w:rPr>
              <w:t>,</w:t>
            </w:r>
          </w:p>
          <w:p w:rsidR="00221F13" w:rsidRPr="001601AC" w:rsidRDefault="001601AC" w:rsidP="002B0381">
            <w:pPr>
              <w:numPr>
                <w:ilvl w:val="0"/>
                <w:numId w:val="2"/>
              </w:numPr>
              <w:spacing w:after="0"/>
              <w:ind w:left="357" w:hanging="357"/>
              <w:contextualSpacing/>
              <w:jc w:val="both"/>
              <w:rPr>
                <w:rFonts w:ascii="Cambria" w:hAnsi="Cambria" w:cstheme="minorHAnsi"/>
                <w:b/>
                <w:sz w:val="20"/>
                <w:szCs w:val="20"/>
              </w:rPr>
            </w:pPr>
            <w:r w:rsidRPr="001601AC">
              <w:rPr>
                <w:rFonts w:ascii="Cambria" w:hAnsi="Cambria"/>
                <w:color w:val="1A1A1A"/>
                <w:sz w:val="20"/>
                <w:szCs w:val="20"/>
              </w:rPr>
              <w:t>Faaliyetlerin en iyi şekilde sürdürebilmesi için gerekli karar verme ve sorun çözme niteliklerine sahip olmak</w:t>
            </w:r>
            <w:r w:rsidR="002B038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1601AC" w:rsidRPr="00B87134" w:rsidTr="00AA3928">
        <w:trPr>
          <w:trHeight w:hRule="exact" w:val="255"/>
        </w:trPr>
        <w:tc>
          <w:tcPr>
            <w:tcW w:w="10203" w:type="dxa"/>
            <w:shd w:val="clear" w:color="auto" w:fill="F2F2F2" w:themeFill="background1" w:themeFillShade="F2"/>
          </w:tcPr>
          <w:p w:rsidR="001601AC" w:rsidRPr="00237669" w:rsidRDefault="001601AC" w:rsidP="00AA3928">
            <w:pPr>
              <w:tabs>
                <w:tab w:val="left" w:pos="2400"/>
              </w:tabs>
              <w:jc w:val="center"/>
              <w:rPr>
                <w:rFonts w:ascii="Cambria" w:hAnsi="Cambria" w:cs="Times New Roman"/>
              </w:rPr>
            </w:pPr>
            <w:r>
              <w:rPr>
                <w:rFonts w:ascii="Cambria" w:hAnsi="Cambria" w:cs="Times New Roman"/>
                <w:b/>
                <w:color w:val="79133E"/>
              </w:rPr>
              <w:t>Yasal Dayanaklar</w:t>
            </w:r>
          </w:p>
        </w:tc>
      </w:tr>
      <w:tr w:rsidR="001601AC" w:rsidRPr="00B87134" w:rsidTr="001601AC">
        <w:trPr>
          <w:trHeight w:val="328"/>
        </w:trPr>
        <w:tc>
          <w:tcPr>
            <w:tcW w:w="10203" w:type="dxa"/>
            <w:shd w:val="clear" w:color="auto" w:fill="auto"/>
          </w:tcPr>
          <w:p w:rsidR="001601AC" w:rsidRPr="001601AC" w:rsidRDefault="001601AC" w:rsidP="002B0381">
            <w:pPr>
              <w:numPr>
                <w:ilvl w:val="0"/>
                <w:numId w:val="11"/>
              </w:numPr>
              <w:spacing w:after="0"/>
              <w:ind w:left="357" w:hanging="357"/>
              <w:contextualSpacing/>
              <w:jc w:val="both"/>
              <w:rPr>
                <w:rFonts w:ascii="Cambria" w:hAnsi="Cambria" w:cstheme="minorHAnsi"/>
                <w:b/>
                <w:sz w:val="20"/>
                <w:szCs w:val="20"/>
              </w:rPr>
            </w:pPr>
            <w:r w:rsidRPr="001601AC">
              <w:rPr>
                <w:rFonts w:ascii="Cambria" w:hAnsi="Cambria" w:cstheme="minorHAnsi"/>
                <w:sz w:val="20"/>
                <w:szCs w:val="20"/>
              </w:rPr>
              <w:t>657 sayılı Devlet Memurları Kanunu</w:t>
            </w:r>
          </w:p>
          <w:p w:rsidR="001601AC" w:rsidRPr="00086026" w:rsidRDefault="001601AC" w:rsidP="002B0381">
            <w:pPr>
              <w:numPr>
                <w:ilvl w:val="0"/>
                <w:numId w:val="11"/>
              </w:numPr>
              <w:spacing w:after="0"/>
              <w:ind w:left="357" w:hanging="357"/>
              <w:contextualSpacing/>
              <w:jc w:val="both"/>
              <w:rPr>
                <w:rFonts w:cstheme="minorHAnsi"/>
                <w:b/>
                <w:sz w:val="20"/>
                <w:szCs w:val="20"/>
              </w:rPr>
            </w:pPr>
            <w:r w:rsidRPr="001601AC">
              <w:rPr>
                <w:rFonts w:ascii="Cambria" w:hAnsi="Cambria" w:cstheme="minorHAnsi"/>
                <w:sz w:val="20"/>
                <w:szCs w:val="20"/>
              </w:rPr>
              <w:t>124 sayılı Yükseköğretim Üst Kuruluşları ile Yükseköğretim Kurumlarının İdari Teşkilatı Hakkında Kanun Hükmünde Kararname</w:t>
            </w:r>
          </w:p>
          <w:p w:rsidR="00086026" w:rsidRPr="00086026" w:rsidRDefault="00086026" w:rsidP="002B0381">
            <w:pPr>
              <w:numPr>
                <w:ilvl w:val="0"/>
                <w:numId w:val="11"/>
              </w:numPr>
              <w:spacing w:after="0"/>
              <w:ind w:left="357" w:hanging="357"/>
              <w:contextualSpacing/>
              <w:jc w:val="both"/>
              <w:rPr>
                <w:rFonts w:ascii="Cambria" w:hAnsi="Cambria" w:cstheme="minorHAnsi"/>
                <w:b/>
                <w:sz w:val="20"/>
                <w:szCs w:val="20"/>
              </w:rPr>
            </w:pPr>
            <w:r w:rsidRPr="00086026">
              <w:rPr>
                <w:rFonts w:ascii="Cambria" w:hAnsi="Cambria"/>
                <w:sz w:val="20"/>
                <w:szCs w:val="20"/>
              </w:rPr>
              <w:t>2547 Sayılı Yükseköğretim Kanunu</w:t>
            </w:r>
          </w:p>
          <w:p w:rsidR="00086026" w:rsidRPr="00086026" w:rsidRDefault="00086026" w:rsidP="002B0381">
            <w:pPr>
              <w:numPr>
                <w:ilvl w:val="0"/>
                <w:numId w:val="11"/>
              </w:numPr>
              <w:spacing w:after="0"/>
              <w:ind w:left="357" w:hanging="357"/>
              <w:contextualSpacing/>
              <w:jc w:val="both"/>
              <w:rPr>
                <w:rFonts w:ascii="Cambria" w:hAnsi="Cambria" w:cstheme="minorHAnsi"/>
                <w:b/>
                <w:sz w:val="20"/>
                <w:szCs w:val="20"/>
              </w:rPr>
            </w:pPr>
            <w:r w:rsidRPr="00086026">
              <w:rPr>
                <w:rFonts w:ascii="Cambria" w:hAnsi="Cambria"/>
                <w:sz w:val="20"/>
                <w:szCs w:val="20"/>
              </w:rPr>
              <w:t>2914 Sayılı Yükseköğretim Personel Kanunu</w:t>
            </w:r>
          </w:p>
          <w:p w:rsidR="00086026" w:rsidRPr="00086026" w:rsidRDefault="00086026" w:rsidP="002B0381">
            <w:pPr>
              <w:numPr>
                <w:ilvl w:val="0"/>
                <w:numId w:val="11"/>
              </w:numPr>
              <w:spacing w:after="0"/>
              <w:ind w:left="357" w:hanging="357"/>
              <w:contextualSpacing/>
              <w:jc w:val="both"/>
              <w:rPr>
                <w:rFonts w:ascii="Cambria" w:hAnsi="Cambria" w:cstheme="minorHAnsi"/>
                <w:b/>
                <w:sz w:val="20"/>
                <w:szCs w:val="20"/>
              </w:rPr>
            </w:pPr>
            <w:r w:rsidRPr="00086026">
              <w:rPr>
                <w:rFonts w:ascii="Cambria" w:hAnsi="Cambria"/>
                <w:sz w:val="20"/>
                <w:szCs w:val="20"/>
              </w:rPr>
              <w:t>6698 Sayılı Kişisel Verilerin Korunması Kanunu</w:t>
            </w:r>
          </w:p>
          <w:p w:rsidR="00086026" w:rsidRPr="00086026" w:rsidRDefault="00086026" w:rsidP="002B0381">
            <w:pPr>
              <w:numPr>
                <w:ilvl w:val="0"/>
                <w:numId w:val="11"/>
              </w:numPr>
              <w:spacing w:after="0"/>
              <w:ind w:left="357" w:hanging="357"/>
              <w:contextualSpacing/>
              <w:jc w:val="both"/>
              <w:rPr>
                <w:rFonts w:ascii="Cambria" w:hAnsi="Cambria" w:cstheme="minorHAnsi"/>
                <w:b/>
                <w:sz w:val="20"/>
                <w:szCs w:val="20"/>
              </w:rPr>
            </w:pPr>
            <w:r w:rsidRPr="00086026">
              <w:rPr>
                <w:rFonts w:ascii="Cambria" w:hAnsi="Cambria"/>
                <w:sz w:val="20"/>
                <w:szCs w:val="20"/>
              </w:rPr>
              <w:t>5018 Kamu Mali Yönetim ve Kontrol Kanunu</w:t>
            </w:r>
          </w:p>
          <w:p w:rsidR="00086026" w:rsidRPr="001601AC" w:rsidRDefault="00086026" w:rsidP="002B0381">
            <w:pPr>
              <w:numPr>
                <w:ilvl w:val="0"/>
                <w:numId w:val="11"/>
              </w:numPr>
              <w:spacing w:after="0"/>
              <w:ind w:left="357" w:hanging="357"/>
              <w:contextualSpacing/>
              <w:jc w:val="both"/>
              <w:rPr>
                <w:rFonts w:cstheme="minorHAnsi"/>
                <w:b/>
                <w:sz w:val="20"/>
                <w:szCs w:val="20"/>
              </w:rPr>
            </w:pPr>
            <w:r w:rsidRPr="00086026">
              <w:rPr>
                <w:rFonts w:ascii="Cambria" w:hAnsi="Cambria"/>
                <w:sz w:val="20"/>
                <w:szCs w:val="20"/>
              </w:rPr>
              <w:t>Üniversitelerde Akademik Teşkilât Yönetmeliği</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p w:rsidR="001601AC" w:rsidRDefault="001601AC" w:rsidP="00C926AF">
      <w:pPr>
        <w:tabs>
          <w:tab w:val="left" w:pos="2400"/>
        </w:tabs>
        <w:spacing w:after="0" w:line="240" w:lineRule="auto"/>
        <w:jc w:val="both"/>
        <w:rPr>
          <w:rFonts w:ascii="Times New Roman" w:hAnsi="Times New Roman" w:cs="Times New Roman"/>
          <w:sz w:val="20"/>
          <w:szCs w:val="20"/>
        </w:rPr>
      </w:pPr>
    </w:p>
    <w:p w:rsidR="001601AC" w:rsidRDefault="001601AC" w:rsidP="00C926AF">
      <w:pPr>
        <w:tabs>
          <w:tab w:val="left" w:pos="2400"/>
        </w:tabs>
        <w:spacing w:after="0" w:line="240" w:lineRule="auto"/>
        <w:jc w:val="both"/>
        <w:rPr>
          <w:rFonts w:ascii="Times New Roman" w:hAnsi="Times New Roman" w:cs="Times New Roman"/>
          <w:sz w:val="20"/>
          <w:szCs w:val="20"/>
        </w:rPr>
      </w:pPr>
    </w:p>
    <w:p w:rsidR="001601AC" w:rsidRDefault="001601AC" w:rsidP="00C926AF">
      <w:pPr>
        <w:tabs>
          <w:tab w:val="left" w:pos="2400"/>
        </w:tabs>
        <w:spacing w:after="0" w:line="240" w:lineRule="auto"/>
        <w:jc w:val="both"/>
        <w:rPr>
          <w:rFonts w:ascii="Times New Roman" w:hAnsi="Times New Roman" w:cs="Times New Roman"/>
          <w:sz w:val="20"/>
          <w:szCs w:val="20"/>
        </w:rPr>
      </w:pPr>
    </w:p>
    <w:p w:rsidR="001601AC" w:rsidRDefault="001601AC" w:rsidP="00C926AF">
      <w:pPr>
        <w:tabs>
          <w:tab w:val="left" w:pos="2400"/>
        </w:tabs>
        <w:spacing w:after="0" w:line="240" w:lineRule="auto"/>
        <w:jc w:val="both"/>
        <w:rPr>
          <w:rFonts w:ascii="Times New Roman" w:hAnsi="Times New Roman" w:cs="Times New Roman"/>
          <w:sz w:val="20"/>
          <w:szCs w:val="20"/>
        </w:rPr>
      </w:pPr>
    </w:p>
    <w:p w:rsidR="001601AC" w:rsidRPr="00B87134" w:rsidRDefault="001601AC" w:rsidP="00C926AF">
      <w:pPr>
        <w:tabs>
          <w:tab w:val="left" w:pos="2400"/>
        </w:tabs>
        <w:spacing w:after="0" w:line="240" w:lineRule="auto"/>
        <w:jc w:val="both"/>
        <w:rPr>
          <w:rFonts w:ascii="Times New Roman" w:hAnsi="Times New Roman" w:cs="Times New Roman"/>
          <w:sz w:val="20"/>
          <w:szCs w:val="20"/>
        </w:rPr>
      </w:pPr>
    </w:p>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Default="00292B9C" w:rsidP="002E37C2">
            <w:pPr>
              <w:tabs>
                <w:tab w:val="left" w:pos="2400"/>
              </w:tabs>
              <w:spacing w:after="0" w:line="240" w:lineRule="auto"/>
              <w:jc w:val="center"/>
              <w:rPr>
                <w:rFonts w:ascii="Cambria" w:hAnsi="Cambria" w:cs="Times New Roman"/>
                <w:b/>
                <w:color w:val="8A2614"/>
                <w:sz w:val="20"/>
                <w:szCs w:val="20"/>
              </w:rPr>
            </w:pPr>
            <w:r w:rsidRPr="00237669">
              <w:rPr>
                <w:rFonts w:ascii="Cambria" w:hAnsi="Cambria" w:cs="Times New Roman"/>
                <w:b/>
                <w:color w:val="8A2614"/>
                <w:sz w:val="20"/>
                <w:szCs w:val="20"/>
              </w:rPr>
              <w:t>TEBELLÜĞ EDEN</w:t>
            </w:r>
          </w:p>
          <w:p w:rsidR="00086026" w:rsidRPr="00237669" w:rsidRDefault="00086026" w:rsidP="002E37C2">
            <w:pPr>
              <w:tabs>
                <w:tab w:val="left" w:pos="2400"/>
              </w:tabs>
              <w:spacing w:after="0" w:line="240" w:lineRule="auto"/>
              <w:jc w:val="center"/>
              <w:rPr>
                <w:rFonts w:ascii="Cambria" w:hAnsi="Cambria" w:cs="Times New Roman"/>
                <w:sz w:val="20"/>
                <w:szCs w:val="20"/>
              </w:rPr>
            </w:pP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BE" w:rsidRDefault="00501FBE">
      <w:pPr>
        <w:spacing w:after="0" w:line="240" w:lineRule="auto"/>
      </w:pPr>
      <w:r>
        <w:separator/>
      </w:r>
    </w:p>
  </w:endnote>
  <w:endnote w:type="continuationSeparator" w:id="0">
    <w:p w:rsidR="00501FBE" w:rsidRDefault="0050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4246C">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4246C">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BE" w:rsidRDefault="00501FBE">
      <w:pPr>
        <w:spacing w:after="0" w:line="240" w:lineRule="auto"/>
      </w:pPr>
      <w:r>
        <w:separator/>
      </w:r>
    </w:p>
  </w:footnote>
  <w:footnote w:type="continuationSeparator" w:id="0">
    <w:p w:rsidR="00501FBE" w:rsidRDefault="00501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501FBE">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36656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53F20BE"/>
    <w:multiLevelType w:val="hybridMultilevel"/>
    <w:tmpl w:val="C2BAF764"/>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6B7034E"/>
    <w:multiLevelType w:val="hybridMultilevel"/>
    <w:tmpl w:val="6D7A402E"/>
    <w:lvl w:ilvl="0" w:tplc="9F90C11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0"/>
    <w:lvlOverride w:ilvl="0">
      <w:startOverride w:val="1"/>
    </w:lvlOverride>
  </w:num>
  <w:num w:numId="5">
    <w:abstractNumId w:val="9"/>
  </w:num>
  <w:num w:numId="6">
    <w:abstractNumId w:val="7"/>
  </w:num>
  <w:num w:numId="7">
    <w:abstractNumId w:val="8"/>
  </w:num>
  <w:num w:numId="8">
    <w:abstractNumId w:val="5"/>
  </w:num>
  <w:num w:numId="9">
    <w:abstractNumId w:val="6"/>
  </w:num>
  <w:num w:numId="10">
    <w:abstractNumId w:val="2"/>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6026"/>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1AC"/>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46C"/>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0381"/>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02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1FBE"/>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97C61"/>
    <w:rsid w:val="00BA0A0F"/>
    <w:rsid w:val="00BA0DAD"/>
    <w:rsid w:val="00BA3CDE"/>
    <w:rsid w:val="00BA605F"/>
    <w:rsid w:val="00BA718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482</Words>
  <Characters>2753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2021-11-13T20:05:00Z</dcterms:created>
  <dcterms:modified xsi:type="dcterms:W3CDTF">2021-11-25T14:30:00Z</dcterms:modified>
</cp:coreProperties>
</file>